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723" w:firstLineChars="200"/>
        <w:jc w:val="cente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pPr>
      <w: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t>南郑区黎坪镇2023年桃源村郑家沟组通组道路</w:t>
      </w:r>
    </w:p>
    <w:p>
      <w:pPr>
        <w:snapToGrid w:val="0"/>
        <w:spacing w:line="300" w:lineRule="auto"/>
        <w:ind w:firstLine="723" w:firstLineChars="200"/>
        <w:jc w:val="center"/>
        <w:rPr>
          <w:rFonts w:hint="default" w:asciiTheme="minorEastAsia" w:hAnsiTheme="minorEastAsia"/>
          <w:color w:val="000000" w:themeColor="text1"/>
          <w:sz w:val="36"/>
          <w:szCs w:val="36"/>
          <w:shd w:val="clear" w:color="auto" w:fill="FFFFFF"/>
          <w:lang w:val="en-US" w:eastAsia="zh-CN"/>
          <w14:textFill>
            <w14:solidFill>
              <w14:schemeClr w14:val="tx1"/>
            </w14:solidFill>
          </w14:textFill>
        </w:rPr>
      </w:pPr>
      <w: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t>中标候选人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南郑区黎坪镇2023年桃源村郑家沟组通组道路</w:t>
      </w:r>
      <w:r>
        <w:rPr>
          <w:rFonts w:hint="eastAsia" w:asciiTheme="minorEastAsia" w:hAnsiTheme="minorEastAsia"/>
          <w:color w:val="000000" w:themeColor="text1"/>
          <w:sz w:val="24"/>
          <w:szCs w:val="24"/>
          <w:shd w:val="clear" w:color="auto" w:fill="FFFFFF"/>
          <w14:textFill>
            <w14:solidFill>
              <w14:schemeClr w14:val="tx1"/>
            </w14:solidFill>
          </w14:textFill>
        </w:rPr>
        <w:t>，计划工期</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120</w:t>
      </w:r>
      <w:r>
        <w:rPr>
          <w:rFonts w:hint="eastAsia" w:asciiTheme="minorEastAsia" w:hAnsiTheme="minorEastAsia"/>
          <w:color w:val="000000" w:themeColor="text1"/>
          <w:sz w:val="24"/>
          <w:szCs w:val="24"/>
          <w:shd w:val="clear" w:color="auto" w:fill="FFFFFF"/>
          <w14:textFill>
            <w14:solidFill>
              <w14:schemeClr w14:val="tx1"/>
            </w14:solidFill>
          </w14:textFill>
        </w:rPr>
        <w:t>日历天，招标方式为</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邀请</w:t>
      </w:r>
      <w:r>
        <w:rPr>
          <w:rFonts w:hint="eastAsia" w:asciiTheme="minorEastAsia" w:hAnsiTheme="minorEastAsia"/>
          <w:color w:val="000000" w:themeColor="text1"/>
          <w:sz w:val="24"/>
          <w:szCs w:val="24"/>
          <w:shd w:val="clear" w:color="auto" w:fill="FFFFFF"/>
          <w:lang w:val="zh-CN" w:eastAsia="zh-CN"/>
          <w14:textFill>
            <w14:solidFill>
              <w14:schemeClr w14:val="tx1"/>
            </w14:solidFill>
          </w14:textFill>
        </w:rPr>
        <w:t>招标，资格后审</w:t>
      </w:r>
      <w:r>
        <w:rPr>
          <w:rFonts w:hint="eastAsia" w:asciiTheme="minorEastAsia" w:hAnsiTheme="minorEastAsia"/>
          <w:color w:val="000000" w:themeColor="text1"/>
          <w:sz w:val="24"/>
          <w:szCs w:val="24"/>
          <w:shd w:val="clear" w:color="auto" w:fill="FFFFFF"/>
          <w14:textFill>
            <w14:solidFill>
              <w14:schemeClr w14:val="tx1"/>
            </w14:solidFill>
          </w14:textFill>
        </w:rPr>
        <w:t>。招标人为</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汉中市南郑区黎坪镇人民政府</w:t>
      </w:r>
      <w:r>
        <w:rPr>
          <w:rFonts w:hint="eastAsia" w:asciiTheme="minorEastAsia" w:hAnsi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color w:val="000000" w:themeColor="text1"/>
          <w:sz w:val="24"/>
          <w:szCs w:val="24"/>
          <w:shd w:val="clear" w:color="auto" w:fill="FFFFFF"/>
          <w14:textFill>
            <w14:solidFill>
              <w14:schemeClr w14:val="tx1"/>
            </w14:solidFill>
          </w14:textFill>
        </w:rPr>
        <w:t>委托代理机构</w:t>
      </w:r>
      <w:r>
        <w:rPr>
          <w:rFonts w:hint="eastAsia" w:asciiTheme="minorEastAsia" w:hAnsiTheme="minorEastAsia"/>
          <w:color w:val="000000" w:themeColor="text1"/>
          <w:sz w:val="24"/>
          <w:szCs w:val="24"/>
          <w:shd w:val="clear" w:color="auto" w:fill="FFFFFF"/>
          <w:lang w:eastAsia="zh-CN"/>
          <w14:textFill>
            <w14:solidFill>
              <w14:schemeClr w14:val="tx1"/>
            </w14:solidFill>
          </w14:textFill>
        </w:rPr>
        <w:t>开瑞项目管理有限公司</w:t>
      </w:r>
      <w:r>
        <w:rPr>
          <w:rFonts w:hint="eastAsia" w:asciiTheme="minorEastAsia" w:hAnsiTheme="minorEastAsia"/>
          <w:color w:val="000000" w:themeColor="text1"/>
          <w:sz w:val="24"/>
          <w:szCs w:val="24"/>
          <w:shd w:val="clear" w:color="auto" w:fill="FFFFFF"/>
          <w14:textFill>
            <w14:solidFill>
              <w14:schemeClr w14:val="tx1"/>
            </w14:solidFill>
          </w14:textFill>
        </w:rPr>
        <w:t>于20</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23</w:t>
      </w:r>
      <w:r>
        <w:rPr>
          <w:rFonts w:hint="eastAsia" w:asciiTheme="minorEastAsia" w:hAnsiTheme="minorEastAsia"/>
          <w:color w:val="000000" w:themeColor="text1"/>
          <w:sz w:val="24"/>
          <w:szCs w:val="24"/>
          <w:shd w:val="clear" w:color="auto" w:fill="FFFFFF"/>
          <w14:textFill>
            <w14:solidFill>
              <w14:schemeClr w14:val="tx1"/>
            </w14:solidFill>
          </w14:textFill>
        </w:rPr>
        <w:t>年</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5</w:t>
      </w:r>
      <w:r>
        <w:rPr>
          <w:rFonts w:hint="eastAsia" w:asciiTheme="minorEastAsia" w:hAnsiTheme="minorEastAsia"/>
          <w:color w:val="000000" w:themeColor="text1"/>
          <w:sz w:val="24"/>
          <w:szCs w:val="24"/>
          <w:shd w:val="clear" w:color="auto" w:fill="FFFFFF"/>
          <w14:textFill>
            <w14:solidFill>
              <w14:schemeClr w14:val="tx1"/>
            </w14:solidFill>
          </w14:textFill>
        </w:rPr>
        <w:t>月</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26</w:t>
      </w:r>
      <w:r>
        <w:rPr>
          <w:rFonts w:hint="eastAsia" w:asciiTheme="minorEastAsia" w:hAnsiTheme="minorEastAsia"/>
          <w:color w:val="000000" w:themeColor="text1"/>
          <w:sz w:val="24"/>
          <w:szCs w:val="24"/>
          <w:shd w:val="clear" w:color="auto" w:fill="FFFFFF"/>
          <w14:textFill>
            <w14:solidFill>
              <w14:schemeClr w14:val="tx1"/>
            </w14:solidFill>
          </w14:textFill>
        </w:rPr>
        <w:t>日完成了施工招标工作，现将</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南郑区黎坪镇2023年桃源村郑家沟组通组道路</w:t>
      </w:r>
      <w:r>
        <w:rPr>
          <w:rFonts w:hint="eastAsia" w:asciiTheme="minorEastAsia" w:hAnsiTheme="minorEastAsia"/>
          <w:color w:val="000000" w:themeColor="text1"/>
          <w:sz w:val="24"/>
          <w:szCs w:val="24"/>
          <w:shd w:val="clear" w:color="auto" w:fill="FFFFFF"/>
          <w14:textFill>
            <w14:solidFill>
              <w14:schemeClr w14:val="tx1"/>
            </w14:solidFill>
          </w14:textFill>
        </w:rPr>
        <w:t>第一、二、三名中标候选人情况予以公示三天，现公示如下：</w:t>
      </w:r>
    </w:p>
    <w:tbl>
      <w:tblPr>
        <w:tblStyle w:val="8"/>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
        <w:gridCol w:w="533"/>
        <w:gridCol w:w="992"/>
        <w:gridCol w:w="1855"/>
        <w:gridCol w:w="129"/>
        <w:gridCol w:w="566"/>
        <w:gridCol w:w="476"/>
        <w:gridCol w:w="220"/>
        <w:gridCol w:w="1004"/>
        <w:gridCol w:w="710"/>
        <w:gridCol w:w="707"/>
        <w:gridCol w:w="3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top w:val="nil"/>
              <w:left w:val="nil"/>
              <w:right w:val="nil"/>
            </w:tcBorders>
            <w:vAlign w:val="center"/>
          </w:tcPr>
          <w:p>
            <w:pPr>
              <w:widowControl/>
              <w:snapToGrid w:val="0"/>
              <w:spacing w:line="30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中标候选人排序、名称、</w:t>
            </w:r>
            <w:r>
              <w:rPr>
                <w:rFonts w:hint="eastAsia" w:cs="宋体" w:asciiTheme="minorEastAsia" w:hAnsiTheme="minorEastAsia"/>
                <w:color w:val="000000" w:themeColor="text1"/>
                <w:kern w:val="0"/>
                <w:sz w:val="24"/>
                <w:szCs w:val="24"/>
                <w14:textFill>
                  <w14:solidFill>
                    <w14:schemeClr w14:val="tx1"/>
                  </w14:solidFill>
                </w14:textFill>
              </w:rPr>
              <w:t>工期、</w:t>
            </w:r>
            <w:r>
              <w:rPr>
                <w:rFonts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14:textFill>
                  <w14:solidFill>
                    <w14:schemeClr w14:val="tx1"/>
                  </w14:solidFill>
                </w14:textFill>
              </w:rPr>
              <w:t>报</w:t>
            </w:r>
            <w:r>
              <w:rPr>
                <w:rFonts w:cs="宋体" w:asciiTheme="minorEastAsia" w:hAnsiTheme="minorEastAsia"/>
                <w:color w:val="000000" w:themeColor="text1"/>
                <w:kern w:val="0"/>
                <w:sz w:val="24"/>
                <w:szCs w:val="24"/>
                <w14:textFill>
                  <w14:solidFill>
                    <w14:schemeClr w14:val="tx1"/>
                  </w14:solidFill>
                </w14:textFill>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标段</w:t>
            </w:r>
          </w:p>
        </w:tc>
        <w:tc>
          <w:tcPr>
            <w:tcW w:w="3413" w:type="dxa"/>
            <w:gridSpan w:val="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单位名称</w:t>
            </w:r>
          </w:p>
        </w:tc>
        <w:tc>
          <w:tcPr>
            <w:tcW w:w="1391" w:type="dxa"/>
            <w:gridSpan w:val="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工</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b/>
                <w:bCs/>
                <w:color w:val="000000" w:themeColor="text1"/>
                <w:kern w:val="0"/>
                <w:sz w:val="24"/>
                <w:szCs w:val="24"/>
                <w14:textFill>
                  <w14:solidFill>
                    <w14:schemeClr w14:val="tx1"/>
                  </w14:solidFill>
                </w14:textFill>
              </w:rPr>
              <w:t>期</w:t>
            </w:r>
          </w:p>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（日历天）</w:t>
            </w:r>
          </w:p>
        </w:tc>
        <w:tc>
          <w:tcPr>
            <w:tcW w:w="1714" w:type="dxa"/>
            <w:gridSpan w:val="2"/>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预期</w:t>
            </w:r>
            <w:r>
              <w:rPr>
                <w:rFonts w:cs="宋体" w:asciiTheme="minorEastAsia" w:hAnsiTheme="minorEastAsia"/>
                <w:b/>
                <w:bCs/>
                <w:color w:val="000000" w:themeColor="text1"/>
                <w:kern w:val="0"/>
                <w:sz w:val="24"/>
                <w:szCs w:val="24"/>
                <w14:textFill>
                  <w14:solidFill>
                    <w14:schemeClr w14:val="tx1"/>
                  </w14:solidFill>
                </w14:textFill>
              </w:rPr>
              <w:t>中标价格（元）</w:t>
            </w:r>
          </w:p>
        </w:tc>
        <w:tc>
          <w:tcPr>
            <w:tcW w:w="2175" w:type="dxa"/>
            <w:gridSpan w:val="3"/>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中标候选人排名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施工标段</w:t>
            </w:r>
          </w:p>
        </w:tc>
        <w:tc>
          <w:tcPr>
            <w:tcW w:w="3413" w:type="dxa"/>
            <w:gridSpan w:val="4"/>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陕西亿南建设工程有限公司</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120</w:t>
            </w:r>
          </w:p>
        </w:tc>
        <w:tc>
          <w:tcPr>
            <w:tcW w:w="1714" w:type="dxa"/>
            <w:gridSpan w:val="2"/>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1401873.45 </w:t>
            </w:r>
          </w:p>
        </w:tc>
        <w:tc>
          <w:tcPr>
            <w:tcW w:w="2175" w:type="dxa"/>
            <w:gridSpan w:val="3"/>
            <w:vAlign w:val="center"/>
          </w:tcPr>
          <w:p>
            <w:pPr>
              <w:widowControl/>
              <w:jc w:val="center"/>
              <w:rPr>
                <w:rFonts w:asciiTheme="minorEastAsia" w:hAnsiTheme="minorEastAsia"/>
                <w:sz w:val="24"/>
                <w:szCs w:val="24"/>
              </w:rPr>
            </w:pPr>
            <w:r>
              <w:rPr>
                <w:rFonts w:hint="eastAsia" w:asciiTheme="minorEastAsia" w:hAnsiTheme="minorEastAsia"/>
                <w:sz w:val="24"/>
                <w:szCs w:val="24"/>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413" w:type="dxa"/>
            <w:gridSpan w:val="4"/>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陕西三元建设有限公司</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120</w:t>
            </w:r>
          </w:p>
        </w:tc>
        <w:tc>
          <w:tcPr>
            <w:tcW w:w="1714" w:type="dxa"/>
            <w:gridSpan w:val="2"/>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1391776.49 </w:t>
            </w:r>
          </w:p>
        </w:tc>
        <w:tc>
          <w:tcPr>
            <w:tcW w:w="2175" w:type="dxa"/>
            <w:gridSpan w:val="3"/>
            <w:vAlign w:val="center"/>
          </w:tcPr>
          <w:p>
            <w:pPr>
              <w:widowControl/>
              <w:jc w:val="center"/>
              <w:rPr>
                <w:rFonts w:asciiTheme="minorEastAsia" w:hAnsiTheme="minorEastAsia"/>
                <w:sz w:val="24"/>
                <w:szCs w:val="24"/>
              </w:rPr>
            </w:pPr>
            <w:r>
              <w:rPr>
                <w:rFonts w:hint="eastAsia" w:asciiTheme="minorEastAsia" w:hAnsiTheme="minorEastAsia"/>
                <w:sz w:val="24"/>
                <w:szCs w:val="24"/>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413" w:type="dxa"/>
            <w:gridSpan w:val="4"/>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陕西德瑞昌建设工程有限公司</w:t>
            </w:r>
          </w:p>
        </w:tc>
        <w:tc>
          <w:tcPr>
            <w:tcW w:w="139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120</w:t>
            </w:r>
          </w:p>
        </w:tc>
        <w:tc>
          <w:tcPr>
            <w:tcW w:w="1714" w:type="dxa"/>
            <w:gridSpan w:val="2"/>
            <w:tcBorders>
              <w:bottom w:val="single" w:color="auto" w:sz="4" w:space="0"/>
            </w:tcBorders>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1406581.59 </w:t>
            </w:r>
          </w:p>
        </w:tc>
        <w:tc>
          <w:tcPr>
            <w:tcW w:w="2175" w:type="dxa"/>
            <w:gridSpan w:val="3"/>
            <w:tcBorders>
              <w:bottom w:val="single" w:color="auto" w:sz="4" w:space="0"/>
            </w:tcBorders>
            <w:vAlign w:val="center"/>
          </w:tcPr>
          <w:p>
            <w:pPr>
              <w:widowControl/>
              <w:jc w:val="center"/>
              <w:rPr>
                <w:rFonts w:asciiTheme="minorEastAsia" w:hAnsiTheme="minorEastAsia"/>
                <w:sz w:val="24"/>
                <w:szCs w:val="24"/>
              </w:rPr>
            </w:pPr>
            <w:r>
              <w:rPr>
                <w:rFonts w:hint="eastAsia" w:asciiTheme="minorEastAsia" w:hAnsiTheme="minorEastAsia"/>
                <w:sz w:val="24"/>
                <w:szCs w:val="24"/>
              </w:rPr>
              <w:t>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right w:val="nil"/>
            </w:tcBorders>
            <w:vAlign w:val="center"/>
          </w:tcPr>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中标候选人承诺主要人员信息，详见下表：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509" w:type="dxa"/>
            <w:gridSpan w:val="14"/>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第一中标候选人：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陕西亿南建设工程有限公司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尚小芳</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陕</w:t>
            </w:r>
            <w:r>
              <w:rPr>
                <w:rFonts w:hint="eastAsia" w:cs="宋体" w:asciiTheme="minorEastAsia" w:hAnsiTheme="minorEastAsia"/>
                <w:color w:val="000000" w:themeColor="text1"/>
                <w:kern w:val="0"/>
                <w:sz w:val="24"/>
                <w:szCs w:val="24"/>
                <w:lang w:val="en-US" w:eastAsia="zh-CN"/>
                <w14:textFill>
                  <w14:solidFill>
                    <w14:schemeClr w14:val="tx1"/>
                  </w14:solidFill>
                </w14:textFill>
              </w:rPr>
              <w:t>261202132833</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镇巴县盐场镇柳家河至桂花树产业道路工程</w:t>
            </w:r>
          </w:p>
        </w:tc>
        <w:tc>
          <w:tcPr>
            <w:tcW w:w="1468" w:type="dxa"/>
            <w:gridSpan w:val="2"/>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21</w:t>
            </w: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)G</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01942</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68" w:type="dxa"/>
            <w:gridSpan w:val="2"/>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朱莎</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21</w:t>
            </w: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)G</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01362</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Align w:val="center"/>
          </w:tcPr>
          <w:p>
            <w:pPr>
              <w:widowControl/>
              <w:jc w:val="center"/>
              <w:rPr>
                <w:rFonts w:hint="default" w:cs="宋体" w:asciiTheme="minorEastAsia" w:hAnsiTheme="minorEastAsia"/>
                <w:color w:val="000000" w:themeColor="text1"/>
                <w:kern w:val="0"/>
                <w:sz w:val="24"/>
                <w:szCs w:val="24"/>
                <w:lang w:val="en-US"/>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大安镇桑树湾村生猪产业园产业路</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第二中标候选人：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陕西三元建设有限公司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高斯雄</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陕</w:t>
            </w:r>
            <w:r>
              <w:rPr>
                <w:rFonts w:hint="eastAsia" w:cs="宋体" w:asciiTheme="minorEastAsia" w:hAnsiTheme="minorEastAsia"/>
                <w:color w:val="000000" w:themeColor="text1"/>
                <w:kern w:val="0"/>
                <w:sz w:val="24"/>
                <w:szCs w:val="24"/>
                <w:lang w:val="en-US" w:eastAsia="zh-CN"/>
                <w14:textFill>
                  <w14:solidFill>
                    <w14:schemeClr w14:val="tx1"/>
                  </w14:solidFill>
                </w14:textFill>
              </w:rPr>
              <w:t>261070808239</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吴堡县高速路出口至苏陕协作产业孵化园道路工程</w:t>
            </w:r>
          </w:p>
        </w:tc>
        <w:tc>
          <w:tcPr>
            <w:tcW w:w="1468" w:type="dxa"/>
            <w:gridSpan w:val="2"/>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陕交安</w:t>
            </w: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B(</w:t>
            </w:r>
            <w:r>
              <w:rPr>
                <w:rFonts w:hint="eastAsia" w:cs="宋体" w:asciiTheme="minorEastAsia" w:hAnsiTheme="minorEastAsia"/>
                <w:color w:val="000000" w:themeColor="text1"/>
                <w:kern w:val="0"/>
                <w:sz w:val="24"/>
                <w:szCs w:val="24"/>
                <w:lang w:val="en-US" w:eastAsia="zh-CN"/>
                <w14:textFill>
                  <w14:solidFill>
                    <w14:schemeClr w14:val="tx1"/>
                  </w14:solidFill>
                </w14:textFill>
              </w:rPr>
              <w:t>17</w:t>
            </w: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00587</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68" w:type="dxa"/>
            <w:gridSpan w:val="2"/>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李波</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陕交安B(</w:t>
            </w:r>
            <w:r>
              <w:rPr>
                <w:rFonts w:hint="eastAsia" w:cs="宋体" w:asciiTheme="minorEastAsia" w:hAnsiTheme="minorEastAsia"/>
                <w:color w:val="000000" w:themeColor="text1"/>
                <w:kern w:val="0"/>
                <w:sz w:val="24"/>
                <w:szCs w:val="24"/>
                <w:lang w:val="en-US" w:eastAsia="zh-CN"/>
                <w14:textFill>
                  <w14:solidFill>
                    <w14:schemeClr w14:val="tx1"/>
                  </w14:solidFill>
                </w14:textFill>
              </w:rPr>
              <w:t>11</w:t>
            </w:r>
            <w:r>
              <w:rPr>
                <w:rFonts w:hint="eastAsia" w:cs="宋体" w:asciiTheme="minorEastAsia" w:hAnsiTheme="minorEastAsia"/>
                <w:color w:val="000000" w:themeColor="text1"/>
                <w:kern w:val="0"/>
                <w:sz w:val="24"/>
                <w:szCs w:val="24"/>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36016</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Align w:val="center"/>
          </w:tcPr>
          <w:p>
            <w:pPr>
              <w:widowControl/>
              <w:jc w:val="center"/>
              <w:rPr>
                <w:rFonts w:hint="default" w:cs="宋体" w:asciiTheme="minorEastAsia" w:hAnsiTheme="minorEastAsia"/>
                <w:color w:val="000000" w:themeColor="text1"/>
                <w:kern w:val="0"/>
                <w:sz w:val="24"/>
                <w:szCs w:val="24"/>
                <w:lang w:val="en-US"/>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吴堡县高速路出口至苏陕协作产业孵化园道路工程</w:t>
            </w:r>
          </w:p>
        </w:tc>
        <w:tc>
          <w:tcPr>
            <w:tcW w:w="1468"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highlight w:val="none"/>
                <w14:textFill>
                  <w14:solidFill>
                    <w14:schemeClr w14:val="tx1"/>
                  </w14:solidFill>
                </w14:textFill>
              </w:rPr>
              <w:t>第三中标候选人：</w:t>
            </w:r>
            <w:r>
              <w:rPr>
                <w:rFonts w:hint="eastAsia" w:cs="宋体" w:asciiTheme="minorEastAsia" w:hAnsiTheme="minorEastAsia"/>
                <w:b/>
                <w:bCs/>
                <w:color w:val="000000" w:themeColor="text1"/>
                <w:kern w:val="0"/>
                <w:sz w:val="24"/>
                <w:szCs w:val="24"/>
                <w:highlight w:val="none"/>
                <w:lang w:val="en-US" w:eastAsia="zh-CN"/>
                <w14:textFill>
                  <w14:solidFill>
                    <w14:schemeClr w14:val="tx1"/>
                  </w14:solidFill>
                </w14:textFill>
              </w:rPr>
              <w:t>陕西德瑞昌建设工程有限公司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王成</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49"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ascii="宋体" w:hAnsi="宋体" w:cs="宋体" w:eastAsiaTheme="minorEastAsia"/>
                <w:i w:val="0"/>
                <w:color w:val="000000"/>
                <w:kern w:val="2"/>
                <w:sz w:val="24"/>
                <w:szCs w:val="24"/>
                <w:u w:val="none"/>
                <w:lang w:val="en-US" w:eastAsia="zh-CN" w:bidi="ar-SA"/>
              </w:rPr>
            </w:pPr>
            <w:r>
              <w:rPr>
                <w:rFonts w:hint="default" w:ascii="宋体" w:hAnsi="宋体" w:cs="宋体" w:eastAsiaTheme="minorEastAsia"/>
                <w:i w:val="0"/>
                <w:color w:val="000000"/>
                <w:kern w:val="2"/>
                <w:sz w:val="24"/>
                <w:szCs w:val="24"/>
                <w:u w:val="none"/>
                <w:lang w:val="en-US" w:eastAsia="zh-CN" w:bidi="ar-SA"/>
              </w:rPr>
              <w:t>陕</w:t>
            </w:r>
            <w:r>
              <w:rPr>
                <w:rFonts w:hint="eastAsia" w:ascii="宋体" w:hAnsi="宋体" w:cs="宋体"/>
                <w:i w:val="0"/>
                <w:color w:val="000000"/>
                <w:kern w:val="2"/>
                <w:sz w:val="24"/>
                <w:szCs w:val="24"/>
                <w:u w:val="none"/>
                <w:lang w:val="en-US" w:eastAsia="zh-CN" w:bidi="ar-SA"/>
              </w:rPr>
              <w:t>261191913183</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vMerge w:val="restart"/>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岳坝镇女儿坝村五组康家沟产业园区及移民小区道路提升项目</w:t>
            </w:r>
          </w:p>
        </w:tc>
        <w:tc>
          <w:tcPr>
            <w:tcW w:w="1436" w:type="dxa"/>
            <w:vMerge w:val="restart"/>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lang w:val="en-US" w:eastAsia="zh-CN"/>
                <w14:textFill>
                  <w14:solidFill>
                    <w14:schemeClr w14:val="tx1"/>
                  </w14:solidFill>
                </w14:textFill>
              </w:rPr>
              <w:t>19</w:t>
            </w:r>
            <w:r>
              <w:rPr>
                <w:rFonts w:hint="default" w:cs="宋体" w:asciiTheme="minorEastAsia" w:hAnsiTheme="minorEastAsia"/>
                <w:color w:val="000000" w:themeColor="text1"/>
                <w:kern w:val="0"/>
                <w:sz w:val="24"/>
                <w:szCs w:val="24"/>
                <w:lang w:val="en-US" w:eastAsia="zh-CN"/>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03491</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3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赵锦鼎</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49"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tcBorders>
              <w:bottom w:val="single" w:color="auto" w:sz="4" w:space="0"/>
            </w:tcBorders>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陕交安B(18)G05679</w:t>
            </w:r>
          </w:p>
        </w:tc>
        <w:tc>
          <w:tcPr>
            <w:tcW w:w="56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lang w:val="en-US" w:eastAsia="zh-CN"/>
                <w14:textFill>
                  <w14:solidFill>
                    <w14:schemeClr w14:val="tx1"/>
                  </w14:solidFill>
                </w14:textFill>
              </w:rPr>
              <w:t>岳坝镇女儿坝村五组康家沟产业园区及移民</w:t>
            </w:r>
            <w:r>
              <w:rPr>
                <w:rFonts w:hint="eastAsia" w:cs="宋体" w:asciiTheme="minorEastAsia" w:hAnsiTheme="minorEastAsia"/>
                <w:color w:val="000000" w:themeColor="text1"/>
                <w:kern w:val="0"/>
                <w:sz w:val="24"/>
                <w:szCs w:val="24"/>
                <w:lang w:val="en-US" w:eastAsia="zh-CN"/>
                <w14:textFill>
                  <w14:solidFill>
                    <w14:schemeClr w14:val="tx1"/>
                  </w14:solidFill>
                </w14:textFill>
              </w:rPr>
              <w:t>小区道路提升项目</w:t>
            </w:r>
          </w:p>
        </w:tc>
        <w:tc>
          <w:tcPr>
            <w:tcW w:w="1436" w:type="dxa"/>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right w:val="nil"/>
            </w:tcBorders>
            <w:vAlign w:val="center"/>
          </w:tcPr>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中标候选人填报项目业绩，详见下表：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358"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前三名业绩明细</w:t>
            </w:r>
          </w:p>
        </w:tc>
        <w:tc>
          <w:tcPr>
            <w:tcW w:w="1042"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项目里程（km）</w:t>
            </w:r>
          </w:p>
        </w:tc>
        <w:tc>
          <w:tcPr>
            <w:tcW w:w="1224"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c>
          <w:tcPr>
            <w:tcW w:w="1449"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开工时间</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交工时间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第一中标候选人：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陕西亿南建设工程有限公司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lang w:val="en-US" w:eastAsia="zh-CN"/>
                <w14:textFill>
                  <w14:solidFill>
                    <w14:schemeClr w14:val="tx1"/>
                  </w14:solidFill>
                </w14:textFill>
              </w:rPr>
              <w:t>大安镇桑树湾村生猪产业园产业路</w:t>
            </w:r>
          </w:p>
        </w:tc>
        <w:tc>
          <w:tcPr>
            <w:tcW w:w="1042" w:type="dxa"/>
            <w:gridSpan w:val="2"/>
            <w:vAlign w:val="center"/>
          </w:tcPr>
          <w:p>
            <w:pPr>
              <w:widowControl/>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224" w:type="dxa"/>
            <w:gridSpan w:val="2"/>
            <w:vAlign w:val="center"/>
          </w:tcPr>
          <w:p>
            <w:pPr>
              <w:widowControl/>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449" w:type="dxa"/>
            <w:gridSpan w:val="3"/>
            <w:vAlign w:val="center"/>
          </w:tcPr>
          <w:p>
            <w:pPr>
              <w:keepNext w:val="0"/>
              <w:keepLines w:val="0"/>
              <w:widowControl/>
              <w:suppressLineNumbers w:val="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2021.7.21</w:t>
            </w:r>
          </w:p>
        </w:tc>
        <w:tc>
          <w:tcPr>
            <w:tcW w:w="1436" w:type="dxa"/>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第二中标候选人：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陕西三元建设有限公司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val="0"/>
                <w:bCs w:val="0"/>
                <w:color w:val="000000" w:themeColor="text1"/>
                <w:kern w:val="0"/>
                <w:sz w:val="24"/>
                <w:szCs w:val="24"/>
                <w:lang w:val="en-US" w:eastAsia="zh-CN"/>
                <w14:textFill>
                  <w14:solidFill>
                    <w14:schemeClr w14:val="tx1"/>
                  </w14:solidFill>
                </w14:textFill>
              </w:rPr>
              <w:t>吴堡县高速路出口至苏陕协作产业孵化园道路工程</w:t>
            </w:r>
          </w:p>
        </w:tc>
        <w:tc>
          <w:tcPr>
            <w:tcW w:w="1042" w:type="dxa"/>
            <w:gridSpan w:val="2"/>
            <w:vAlign w:val="center"/>
          </w:tcPr>
          <w:p>
            <w:pPr>
              <w:widowControl/>
              <w:tabs>
                <w:tab w:val="left" w:pos="746"/>
              </w:tabs>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1.62</w:t>
            </w:r>
          </w:p>
        </w:tc>
        <w:tc>
          <w:tcPr>
            <w:tcW w:w="1224" w:type="dxa"/>
            <w:gridSpan w:val="2"/>
            <w:vAlign w:val="center"/>
          </w:tcPr>
          <w:p>
            <w:pPr>
              <w:widowControl/>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三级</w:t>
            </w:r>
          </w:p>
        </w:tc>
        <w:tc>
          <w:tcPr>
            <w:tcW w:w="1449" w:type="dxa"/>
            <w:gridSpan w:val="3"/>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2021.4.19</w:t>
            </w:r>
          </w:p>
        </w:tc>
        <w:tc>
          <w:tcPr>
            <w:tcW w:w="1436" w:type="dxa"/>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202</w:t>
            </w:r>
            <w:r>
              <w:rPr>
                <w:rFonts w:hint="eastAsia" w:cs="宋体" w:asciiTheme="minorEastAsia" w:hAnsiTheme="minorEastAsia"/>
                <w:color w:val="000000" w:themeColor="text1"/>
                <w:kern w:val="0"/>
                <w:sz w:val="24"/>
                <w:szCs w:val="24"/>
                <w:lang w:val="en-US" w:eastAsia="zh-CN"/>
                <w14:textFill>
                  <w14:solidFill>
                    <w14:schemeClr w14:val="tx1"/>
                  </w14:solidFill>
                </w14:textFill>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highlight w:val="none"/>
                <w14:textFill>
                  <w14:solidFill>
                    <w14:schemeClr w14:val="tx1"/>
                  </w14:solidFill>
                </w14:textFill>
              </w:rPr>
              <w:t>第三中标候选人：</w:t>
            </w:r>
            <w:r>
              <w:rPr>
                <w:rFonts w:hint="eastAsia" w:cs="宋体" w:asciiTheme="minorEastAsia" w:hAnsiTheme="minorEastAsia"/>
                <w:b/>
                <w:bCs/>
                <w:color w:val="000000" w:themeColor="text1"/>
                <w:kern w:val="0"/>
                <w:sz w:val="24"/>
                <w:szCs w:val="24"/>
                <w:highlight w:val="none"/>
                <w:lang w:val="en-US" w:eastAsia="zh-CN"/>
                <w14:textFill>
                  <w14:solidFill>
                    <w14:schemeClr w14:val="tx1"/>
                  </w14:solidFill>
                </w14:textFill>
              </w:rPr>
              <w:t>陕西德瑞昌建设工程有限公司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lang w:val="en-US" w:eastAsia="zh-CN"/>
                <w14:textFill>
                  <w14:solidFill>
                    <w14:schemeClr w14:val="tx1"/>
                  </w14:solidFill>
                </w14:textFill>
              </w:rPr>
              <w:t>岳坝镇女儿坝村五组康家沟产业园区及移民小区道路提升项目</w:t>
            </w:r>
          </w:p>
        </w:tc>
        <w:tc>
          <w:tcPr>
            <w:tcW w:w="1042" w:type="dxa"/>
            <w:gridSpan w:val="2"/>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1.278</w:t>
            </w:r>
          </w:p>
        </w:tc>
        <w:tc>
          <w:tcPr>
            <w:tcW w:w="1224" w:type="dxa"/>
            <w:gridSpan w:val="2"/>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449" w:type="dxa"/>
            <w:gridSpan w:val="3"/>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2022.3.22</w:t>
            </w: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p>
        </w:tc>
        <w:tc>
          <w:tcPr>
            <w:tcW w:w="1436" w:type="dxa"/>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bottom w:val="nil"/>
              <w:right w:val="nil"/>
            </w:tcBorders>
            <w:vAlign w:val="center"/>
          </w:tcPr>
          <w:p>
            <w:pPr>
              <w:widowControl/>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4、开标环节无被否决的投标人</w:t>
            </w:r>
            <w:r>
              <w:rPr>
                <w:rFonts w:hint="eastAsia" w:cs="宋体" w:asciiTheme="minorEastAsia" w:hAnsiTheme="minorEastAsia"/>
                <w:color w:val="000000" w:themeColor="text1"/>
                <w:kern w:val="0"/>
                <w:sz w:val="24"/>
                <w:szCs w:val="24"/>
                <w:lang w:eastAsia="zh-CN"/>
                <w14:textFill>
                  <w14:solidFill>
                    <w14:schemeClr w14:val="tx1"/>
                  </w14:solidFill>
                </w14:textFill>
              </w:rPr>
              <w:t>：无</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以上中标结果接受社会监督，本次招标活动的投标人或与本次招标活动有关的其他利害关系人对上述公告持有异议的，请于公示发布之日起7天内（公示期3天）以书面形式按《工程建设项目招标活动投诉处理办法》（七部委令11号，2013年9部委23号令修改）向</w:t>
      </w:r>
      <w:r>
        <w:rPr>
          <w:rFonts w:hint="eastAsia" w:cs="宋体" w:asciiTheme="minorEastAsia" w:hAnsiTheme="minorEastAsia"/>
          <w:color w:val="000000" w:themeColor="text1"/>
          <w:kern w:val="0"/>
          <w:sz w:val="24"/>
          <w:szCs w:val="24"/>
          <w:lang w:eastAsia="zh-CN"/>
          <w14:textFill>
            <w14:solidFill>
              <w14:schemeClr w14:val="tx1"/>
            </w14:solidFill>
          </w14:textFill>
        </w:rPr>
        <w:t>汉中市南郑区黎坪镇人民政府</w:t>
      </w:r>
      <w:r>
        <w:rPr>
          <w:rFonts w:hint="eastAsia" w:cs="宋体" w:asciiTheme="minorEastAsia" w:hAnsiTheme="minorEastAsia"/>
          <w:color w:val="000000" w:themeColor="text1"/>
          <w:kern w:val="0"/>
          <w:sz w:val="24"/>
          <w:szCs w:val="24"/>
          <w14:textFill>
            <w14:solidFill>
              <w14:schemeClr w14:val="tx1"/>
            </w14:solidFill>
          </w14:textFill>
        </w:rPr>
        <w:t>提出。投诉人不得以投诉为名排挤竞争对手，不得进行虚假、恶意投诉，阻碍招标投标活动的正常进行。提出异议的单位和个人应当表明真实身份和有效联系方式，说明与本次招标活动的利害关系、投诉事项的基本事实、有效线索和相关证明材料，否则投诉不予受理。投诉人是法人的，投诉书必须由其法定代表人或授权代表签字并盖章；其他组织或者个人投诉的，投诉书必须由其主要负责人或者投诉人本人签字，并附有效身份证明复印件。投诉信函的日期以收到之日邮戳为准，我们将按照《工程建设项目招标投标活动投诉处理办法》（七部委令11号，2013年9部委23号令修改）认真处理。公示期无异议，上述公告第一中标候选人将作为正式中标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5、公示时间：20</w:t>
      </w:r>
      <w:r>
        <w:rPr>
          <w:rFonts w:hint="eastAsia" w:cs="宋体" w:asciiTheme="minorEastAsia" w:hAnsiTheme="minorEastAsia"/>
          <w:color w:val="000000" w:themeColor="text1"/>
          <w:kern w:val="0"/>
          <w:sz w:val="24"/>
          <w:szCs w:val="24"/>
          <w:lang w:val="en-US" w:eastAsia="zh-CN"/>
          <w14:textFill>
            <w14:solidFill>
              <w14:schemeClr w14:val="tx1"/>
            </w14:solidFill>
          </w14:textFill>
        </w:rPr>
        <w:t>23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29</w:t>
      </w:r>
      <w:r>
        <w:rPr>
          <w:rFonts w:hint="eastAsia" w:cs="宋体" w:asciiTheme="minorEastAsia" w:hAnsiTheme="minorEastAsia"/>
          <w:color w:val="000000" w:themeColor="text1"/>
          <w:kern w:val="0"/>
          <w:sz w:val="24"/>
          <w:szCs w:val="24"/>
          <w14:textFill>
            <w14:solidFill>
              <w14:schemeClr w14:val="tx1"/>
            </w14:solidFill>
          </w14:textFill>
        </w:rPr>
        <w:t>日至202</w:t>
      </w: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31</w:t>
      </w:r>
      <w:r>
        <w:rPr>
          <w:rFonts w:hint="eastAsia" w:cs="宋体" w:asciiTheme="minorEastAsia" w:hAnsiTheme="minorEastAsia"/>
          <w:color w:val="000000" w:themeColor="text1"/>
          <w:kern w:val="0"/>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w:t>
      </w:r>
      <w:r>
        <w:rPr>
          <w:rFonts w:hint="eastAsia" w:cs="宋体" w:asciiTheme="minorEastAsia" w:hAnsiTheme="minorEastAsia"/>
          <w:color w:val="000000" w:themeColor="text1"/>
          <w:kern w:val="0"/>
          <w:sz w:val="24"/>
          <w:szCs w:val="24"/>
          <w:lang w:val="en-US" w:eastAsia="zh-CN"/>
          <w14:textFill>
            <w14:solidFill>
              <w14:schemeClr w14:val="tx1"/>
            </w14:solidFill>
          </w14:textFill>
        </w:rPr>
        <w:t xml:space="preserve"> 招标人</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汉中市南郑区黎坪镇人民政府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w:t>
      </w:r>
      <w:r>
        <w:rPr>
          <w:rFonts w:hint="eastAsia" w:cs="宋体" w:asciiTheme="minorEastAsia" w:hAnsiTheme="minorEastAsia"/>
          <w:color w:val="000000" w:themeColor="text1"/>
          <w:kern w:val="0"/>
          <w:sz w:val="24"/>
          <w:szCs w:val="24"/>
          <w:lang w:val="en-US" w:eastAsia="zh-CN"/>
          <w14:textFill>
            <w14:solidFill>
              <w14:schemeClr w14:val="tx1"/>
            </w14:solidFill>
          </w14:textFill>
        </w:rPr>
        <w:t>黎坪镇元坝街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w:t>
      </w:r>
      <w:r>
        <w:rPr>
          <w:rFonts w:hint="eastAsia" w:cs="宋体" w:asciiTheme="minorEastAsia" w:hAnsiTheme="minorEastAsia"/>
          <w:color w:val="000000" w:themeColor="text1"/>
          <w:kern w:val="0"/>
          <w:sz w:val="24"/>
          <w:szCs w:val="24"/>
          <w:lang w:val="en-US" w:eastAsia="zh-CN"/>
          <w14:textFill>
            <w14:solidFill>
              <w14:schemeClr w14:val="tx1"/>
            </w14:solidFill>
          </w14:textFill>
        </w:rPr>
        <w:t>苏先生</w:t>
      </w:r>
      <w:r>
        <w:rPr>
          <w:rFonts w:hint="eastAsia" w:cs="宋体" w:asciiTheme="minorEastAsia" w:hAnsiTheme="minorEastAsia"/>
          <w:color w:val="000000" w:themeColor="text1"/>
          <w:kern w:val="0"/>
          <w:sz w:val="24"/>
          <w:szCs w:val="24"/>
          <w14:textFill>
            <w14:solidFill>
              <w14:schemeClr w14:val="tx1"/>
            </w14:solidFill>
          </w14:textFill>
        </w:rPr>
        <w:t xml:space="preserve"> </w:t>
      </w:r>
    </w:p>
    <w:p>
      <w:pPr>
        <w:pStyle w:val="3"/>
        <w:ind w:firstLine="480" w:firstLineChars="200"/>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电  话：</w:t>
      </w:r>
      <w:r>
        <w:rPr>
          <w:rFonts w:hint="eastAsia" w:cs="宋体" w:asciiTheme="minorEastAsia" w:hAnsiTheme="minorEastAsia" w:eastAsiaTheme="minorEastAsia"/>
          <w:color w:val="000000" w:themeColor="text1"/>
          <w:kern w:val="0"/>
          <w:sz w:val="24"/>
          <w:szCs w:val="24"/>
          <w:lang w:val="zh-CN" w:eastAsia="zh-CN" w:bidi="ar-SA"/>
          <w14:textFill>
            <w14:solidFill>
              <w14:schemeClr w14:val="tx1"/>
            </w14:solidFill>
          </w14:textFill>
        </w:rPr>
        <w:t>0916-5691009</w:t>
      </w:r>
    </w:p>
    <w:p>
      <w:pP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p>
    <w:p>
      <w:pPr>
        <w:pStyle w:val="3"/>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招标代理机构：</w:t>
      </w:r>
      <w:r>
        <w:rPr>
          <w:rFonts w:hint="eastAsia" w:cs="宋体" w:asciiTheme="minorEastAsia" w:hAnsiTheme="minorEastAsia"/>
          <w:color w:val="000000" w:themeColor="text1"/>
          <w:kern w:val="0"/>
          <w:sz w:val="24"/>
          <w:szCs w:val="24"/>
          <w:lang w:eastAsia="zh-CN"/>
          <w14:textFill>
            <w14:solidFill>
              <w14:schemeClr w14:val="tx1"/>
            </w14:solidFill>
          </w14:textFill>
        </w:rPr>
        <w:t>开瑞项目管理有限公司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w:t>
      </w:r>
      <w:r>
        <w:rPr>
          <w:rFonts w:hint="eastAsia" w:cs="宋体" w:asciiTheme="minorEastAsia" w:hAnsiTheme="minorEastAsia"/>
          <w:color w:val="000000" w:themeColor="text1"/>
          <w:kern w:val="0"/>
          <w:sz w:val="24"/>
          <w:szCs w:val="24"/>
          <w:lang w:val="en-US" w:eastAsia="zh-CN"/>
          <w14:textFill>
            <w14:solidFill>
              <w14:schemeClr w14:val="tx1"/>
            </w14:solidFill>
          </w14:textFill>
        </w:rPr>
        <w:t>23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29</w:t>
      </w:r>
      <w:r>
        <w:rPr>
          <w:rFonts w:hint="eastAsia" w:cs="宋体" w:asciiTheme="minorEastAsia" w:hAnsiTheme="minorEastAsia"/>
          <w:color w:val="000000" w:themeColor="text1"/>
          <w:kern w:val="0"/>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rPr>
      </w:pPr>
    </w:p>
    <w:sectPr>
      <w:pgSz w:w="11906" w:h="16838"/>
      <w:pgMar w:top="1418" w:right="1418" w:bottom="1418" w:left="1418"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TFkNzg4ZjNjMWQzYTBlMWVjMGMwZTY1YjA0MmIifQ=="/>
  </w:docVars>
  <w:rsids>
    <w:rsidRoot w:val="00BA3CB3"/>
    <w:rsid w:val="00001FA4"/>
    <w:rsid w:val="000057A9"/>
    <w:rsid w:val="0000740F"/>
    <w:rsid w:val="00035338"/>
    <w:rsid w:val="00043237"/>
    <w:rsid w:val="00064BC3"/>
    <w:rsid w:val="000652A2"/>
    <w:rsid w:val="00074186"/>
    <w:rsid w:val="00086F77"/>
    <w:rsid w:val="00091FFC"/>
    <w:rsid w:val="00094492"/>
    <w:rsid w:val="000A68E9"/>
    <w:rsid w:val="000B3E8F"/>
    <w:rsid w:val="000B5C8C"/>
    <w:rsid w:val="000D165A"/>
    <w:rsid w:val="000E0B1E"/>
    <w:rsid w:val="000E64BB"/>
    <w:rsid w:val="000F2632"/>
    <w:rsid w:val="000F5667"/>
    <w:rsid w:val="000F7DDC"/>
    <w:rsid w:val="0011287A"/>
    <w:rsid w:val="001259B7"/>
    <w:rsid w:val="001341ED"/>
    <w:rsid w:val="0014478D"/>
    <w:rsid w:val="001557A6"/>
    <w:rsid w:val="00177405"/>
    <w:rsid w:val="00186E25"/>
    <w:rsid w:val="00187BD5"/>
    <w:rsid w:val="001A62E6"/>
    <w:rsid w:val="001B50DC"/>
    <w:rsid w:val="001B50E0"/>
    <w:rsid w:val="001D1D07"/>
    <w:rsid w:val="00200447"/>
    <w:rsid w:val="00211281"/>
    <w:rsid w:val="00212FBB"/>
    <w:rsid w:val="00215DE7"/>
    <w:rsid w:val="002171D0"/>
    <w:rsid w:val="00255529"/>
    <w:rsid w:val="002619DF"/>
    <w:rsid w:val="00283475"/>
    <w:rsid w:val="00284FA3"/>
    <w:rsid w:val="002914F2"/>
    <w:rsid w:val="00291BED"/>
    <w:rsid w:val="002A48A0"/>
    <w:rsid w:val="002E1FA5"/>
    <w:rsid w:val="002E2FC0"/>
    <w:rsid w:val="002F346E"/>
    <w:rsid w:val="00306F1D"/>
    <w:rsid w:val="003078AF"/>
    <w:rsid w:val="00317BFA"/>
    <w:rsid w:val="003415FB"/>
    <w:rsid w:val="00350C47"/>
    <w:rsid w:val="003B0998"/>
    <w:rsid w:val="003B26D3"/>
    <w:rsid w:val="003C15B3"/>
    <w:rsid w:val="003C6E3A"/>
    <w:rsid w:val="003D5A6E"/>
    <w:rsid w:val="003E37FB"/>
    <w:rsid w:val="003E6F85"/>
    <w:rsid w:val="003F444E"/>
    <w:rsid w:val="00401240"/>
    <w:rsid w:val="004101E9"/>
    <w:rsid w:val="00432D27"/>
    <w:rsid w:val="00443A5B"/>
    <w:rsid w:val="00474F02"/>
    <w:rsid w:val="0047548B"/>
    <w:rsid w:val="0048485B"/>
    <w:rsid w:val="00487120"/>
    <w:rsid w:val="00487CC3"/>
    <w:rsid w:val="004A02A9"/>
    <w:rsid w:val="004B6C79"/>
    <w:rsid w:val="004E3317"/>
    <w:rsid w:val="004F304A"/>
    <w:rsid w:val="00515162"/>
    <w:rsid w:val="005224FE"/>
    <w:rsid w:val="00522F50"/>
    <w:rsid w:val="005324CD"/>
    <w:rsid w:val="00565A09"/>
    <w:rsid w:val="00577BFD"/>
    <w:rsid w:val="00580CCA"/>
    <w:rsid w:val="005851AE"/>
    <w:rsid w:val="005871F8"/>
    <w:rsid w:val="005A224B"/>
    <w:rsid w:val="005A7FDE"/>
    <w:rsid w:val="005C1470"/>
    <w:rsid w:val="005E36A2"/>
    <w:rsid w:val="005E619C"/>
    <w:rsid w:val="005F5104"/>
    <w:rsid w:val="00606CBF"/>
    <w:rsid w:val="00606D15"/>
    <w:rsid w:val="0061082E"/>
    <w:rsid w:val="00613197"/>
    <w:rsid w:val="006171B0"/>
    <w:rsid w:val="006206DE"/>
    <w:rsid w:val="0062405D"/>
    <w:rsid w:val="00626A5F"/>
    <w:rsid w:val="00627E05"/>
    <w:rsid w:val="00637097"/>
    <w:rsid w:val="00637268"/>
    <w:rsid w:val="006375D0"/>
    <w:rsid w:val="00641AA3"/>
    <w:rsid w:val="00670635"/>
    <w:rsid w:val="00670702"/>
    <w:rsid w:val="00680BBB"/>
    <w:rsid w:val="006A08F7"/>
    <w:rsid w:val="006A17C9"/>
    <w:rsid w:val="006A522C"/>
    <w:rsid w:val="006E7692"/>
    <w:rsid w:val="006F3392"/>
    <w:rsid w:val="006F42DB"/>
    <w:rsid w:val="006F514B"/>
    <w:rsid w:val="007041B8"/>
    <w:rsid w:val="007131D6"/>
    <w:rsid w:val="007344D0"/>
    <w:rsid w:val="0075479F"/>
    <w:rsid w:val="00764E33"/>
    <w:rsid w:val="00766668"/>
    <w:rsid w:val="00767874"/>
    <w:rsid w:val="00770A82"/>
    <w:rsid w:val="007735D1"/>
    <w:rsid w:val="00787F79"/>
    <w:rsid w:val="00793C0D"/>
    <w:rsid w:val="007958BD"/>
    <w:rsid w:val="007C0711"/>
    <w:rsid w:val="007C1271"/>
    <w:rsid w:val="007D0A30"/>
    <w:rsid w:val="007D1054"/>
    <w:rsid w:val="007D3F4C"/>
    <w:rsid w:val="007D722F"/>
    <w:rsid w:val="00805D8C"/>
    <w:rsid w:val="00822DE0"/>
    <w:rsid w:val="008278DF"/>
    <w:rsid w:val="00835FDD"/>
    <w:rsid w:val="00844285"/>
    <w:rsid w:val="0086631B"/>
    <w:rsid w:val="0087486D"/>
    <w:rsid w:val="008779C3"/>
    <w:rsid w:val="00882289"/>
    <w:rsid w:val="00886C5F"/>
    <w:rsid w:val="008A265F"/>
    <w:rsid w:val="008A2EFD"/>
    <w:rsid w:val="008A657B"/>
    <w:rsid w:val="008B440F"/>
    <w:rsid w:val="008D0FED"/>
    <w:rsid w:val="008D2C3D"/>
    <w:rsid w:val="008D2E45"/>
    <w:rsid w:val="008E31CE"/>
    <w:rsid w:val="008E6C4F"/>
    <w:rsid w:val="00912958"/>
    <w:rsid w:val="00921775"/>
    <w:rsid w:val="009524EF"/>
    <w:rsid w:val="0095771D"/>
    <w:rsid w:val="00963B01"/>
    <w:rsid w:val="009650E1"/>
    <w:rsid w:val="00970611"/>
    <w:rsid w:val="009954D7"/>
    <w:rsid w:val="009A0BCF"/>
    <w:rsid w:val="009A6A89"/>
    <w:rsid w:val="009B3BC7"/>
    <w:rsid w:val="009C2E73"/>
    <w:rsid w:val="009D7E9A"/>
    <w:rsid w:val="009E6D2E"/>
    <w:rsid w:val="009E76FB"/>
    <w:rsid w:val="00A04A61"/>
    <w:rsid w:val="00A060B8"/>
    <w:rsid w:val="00A151B8"/>
    <w:rsid w:val="00A552CA"/>
    <w:rsid w:val="00A5647D"/>
    <w:rsid w:val="00A627B0"/>
    <w:rsid w:val="00A63289"/>
    <w:rsid w:val="00A63BDF"/>
    <w:rsid w:val="00A64B12"/>
    <w:rsid w:val="00A97669"/>
    <w:rsid w:val="00AA3C37"/>
    <w:rsid w:val="00AB4B2D"/>
    <w:rsid w:val="00AB722A"/>
    <w:rsid w:val="00AB7F0C"/>
    <w:rsid w:val="00AC333C"/>
    <w:rsid w:val="00AD18D5"/>
    <w:rsid w:val="00AE05A9"/>
    <w:rsid w:val="00AE28D2"/>
    <w:rsid w:val="00AE5510"/>
    <w:rsid w:val="00B008AE"/>
    <w:rsid w:val="00B0370D"/>
    <w:rsid w:val="00B130C6"/>
    <w:rsid w:val="00B253F6"/>
    <w:rsid w:val="00B37710"/>
    <w:rsid w:val="00B40843"/>
    <w:rsid w:val="00B415EE"/>
    <w:rsid w:val="00B4350A"/>
    <w:rsid w:val="00B43A70"/>
    <w:rsid w:val="00B82EDF"/>
    <w:rsid w:val="00B96C46"/>
    <w:rsid w:val="00BA3CB3"/>
    <w:rsid w:val="00BB4C65"/>
    <w:rsid w:val="00BC7290"/>
    <w:rsid w:val="00BC73F3"/>
    <w:rsid w:val="00BD4130"/>
    <w:rsid w:val="00BF2616"/>
    <w:rsid w:val="00BF31D7"/>
    <w:rsid w:val="00C1486A"/>
    <w:rsid w:val="00C2318A"/>
    <w:rsid w:val="00C2486E"/>
    <w:rsid w:val="00C34C2C"/>
    <w:rsid w:val="00C54218"/>
    <w:rsid w:val="00C95B0B"/>
    <w:rsid w:val="00CB59A3"/>
    <w:rsid w:val="00CB5E5B"/>
    <w:rsid w:val="00CE5B16"/>
    <w:rsid w:val="00CE6FCA"/>
    <w:rsid w:val="00D02BC3"/>
    <w:rsid w:val="00D045A9"/>
    <w:rsid w:val="00D26756"/>
    <w:rsid w:val="00D3534C"/>
    <w:rsid w:val="00D5122D"/>
    <w:rsid w:val="00D52294"/>
    <w:rsid w:val="00D6240D"/>
    <w:rsid w:val="00D754C2"/>
    <w:rsid w:val="00D84D48"/>
    <w:rsid w:val="00D962B7"/>
    <w:rsid w:val="00D97E36"/>
    <w:rsid w:val="00DA1B58"/>
    <w:rsid w:val="00DB0143"/>
    <w:rsid w:val="00DB174B"/>
    <w:rsid w:val="00DD39DC"/>
    <w:rsid w:val="00DD64C7"/>
    <w:rsid w:val="00DF3E5E"/>
    <w:rsid w:val="00DF52FD"/>
    <w:rsid w:val="00E04329"/>
    <w:rsid w:val="00E23AA1"/>
    <w:rsid w:val="00E31923"/>
    <w:rsid w:val="00E32FB2"/>
    <w:rsid w:val="00E37BBB"/>
    <w:rsid w:val="00E51716"/>
    <w:rsid w:val="00E548F2"/>
    <w:rsid w:val="00E6052D"/>
    <w:rsid w:val="00E60A9C"/>
    <w:rsid w:val="00E74923"/>
    <w:rsid w:val="00E76F06"/>
    <w:rsid w:val="00E87BA9"/>
    <w:rsid w:val="00E929ED"/>
    <w:rsid w:val="00E92D0B"/>
    <w:rsid w:val="00E975A1"/>
    <w:rsid w:val="00EA2626"/>
    <w:rsid w:val="00EA2C36"/>
    <w:rsid w:val="00EA35D2"/>
    <w:rsid w:val="00EA47A2"/>
    <w:rsid w:val="00EC03F7"/>
    <w:rsid w:val="00ED190A"/>
    <w:rsid w:val="00ED275D"/>
    <w:rsid w:val="00EF591F"/>
    <w:rsid w:val="00F17C08"/>
    <w:rsid w:val="00F21A2A"/>
    <w:rsid w:val="00F34663"/>
    <w:rsid w:val="00F36548"/>
    <w:rsid w:val="00F36A77"/>
    <w:rsid w:val="00F41B5C"/>
    <w:rsid w:val="00F43212"/>
    <w:rsid w:val="00F53DFB"/>
    <w:rsid w:val="00F83DF6"/>
    <w:rsid w:val="00F84236"/>
    <w:rsid w:val="00F93D7E"/>
    <w:rsid w:val="00FA117E"/>
    <w:rsid w:val="00FA61E5"/>
    <w:rsid w:val="00FC18FF"/>
    <w:rsid w:val="00FE332F"/>
    <w:rsid w:val="015E4AD6"/>
    <w:rsid w:val="0241242E"/>
    <w:rsid w:val="0270686F"/>
    <w:rsid w:val="035E4919"/>
    <w:rsid w:val="03773C2D"/>
    <w:rsid w:val="04BA64C7"/>
    <w:rsid w:val="04F03C97"/>
    <w:rsid w:val="05500BDA"/>
    <w:rsid w:val="060043AE"/>
    <w:rsid w:val="067145E0"/>
    <w:rsid w:val="06F757B1"/>
    <w:rsid w:val="072639A0"/>
    <w:rsid w:val="08C71E7E"/>
    <w:rsid w:val="09173EE8"/>
    <w:rsid w:val="0A8F3F52"/>
    <w:rsid w:val="0B59510F"/>
    <w:rsid w:val="0D2E4C29"/>
    <w:rsid w:val="100B407B"/>
    <w:rsid w:val="10831E63"/>
    <w:rsid w:val="11072A94"/>
    <w:rsid w:val="11B04EDA"/>
    <w:rsid w:val="14292D22"/>
    <w:rsid w:val="14F72E20"/>
    <w:rsid w:val="159D39C7"/>
    <w:rsid w:val="17010122"/>
    <w:rsid w:val="18023FB5"/>
    <w:rsid w:val="18370734"/>
    <w:rsid w:val="19010D17"/>
    <w:rsid w:val="1B6E7211"/>
    <w:rsid w:val="1BAA02F3"/>
    <w:rsid w:val="1FCB7383"/>
    <w:rsid w:val="20191A77"/>
    <w:rsid w:val="203E7B55"/>
    <w:rsid w:val="20933A75"/>
    <w:rsid w:val="20AE4CDA"/>
    <w:rsid w:val="225F1901"/>
    <w:rsid w:val="22A2261D"/>
    <w:rsid w:val="238E494F"/>
    <w:rsid w:val="23983A20"/>
    <w:rsid w:val="24305A06"/>
    <w:rsid w:val="250641C1"/>
    <w:rsid w:val="25BA1A2C"/>
    <w:rsid w:val="26B40B71"/>
    <w:rsid w:val="2702368A"/>
    <w:rsid w:val="27A31580"/>
    <w:rsid w:val="28E3573D"/>
    <w:rsid w:val="295B7BE7"/>
    <w:rsid w:val="2A480681"/>
    <w:rsid w:val="2B88437A"/>
    <w:rsid w:val="2B980A61"/>
    <w:rsid w:val="2C0C4FAB"/>
    <w:rsid w:val="2CB5119F"/>
    <w:rsid w:val="2D546C0A"/>
    <w:rsid w:val="2D857478"/>
    <w:rsid w:val="2DE91670"/>
    <w:rsid w:val="2FE604D4"/>
    <w:rsid w:val="324A05DB"/>
    <w:rsid w:val="32F3657D"/>
    <w:rsid w:val="33644BB2"/>
    <w:rsid w:val="340A6274"/>
    <w:rsid w:val="347D360B"/>
    <w:rsid w:val="35DB0726"/>
    <w:rsid w:val="372C6501"/>
    <w:rsid w:val="37313B18"/>
    <w:rsid w:val="375F68D7"/>
    <w:rsid w:val="3A3F583B"/>
    <w:rsid w:val="3B3D75CD"/>
    <w:rsid w:val="3C90308E"/>
    <w:rsid w:val="3D5D7C68"/>
    <w:rsid w:val="3EAD43CC"/>
    <w:rsid w:val="3F5A50DB"/>
    <w:rsid w:val="41285F8B"/>
    <w:rsid w:val="41B96DFE"/>
    <w:rsid w:val="433230F1"/>
    <w:rsid w:val="46203691"/>
    <w:rsid w:val="46D83FB0"/>
    <w:rsid w:val="49296D45"/>
    <w:rsid w:val="4A1B48DF"/>
    <w:rsid w:val="4B7C13AE"/>
    <w:rsid w:val="4BC114B6"/>
    <w:rsid w:val="4C0C4CA2"/>
    <w:rsid w:val="4C820C46"/>
    <w:rsid w:val="4D706CF0"/>
    <w:rsid w:val="4DAE15C6"/>
    <w:rsid w:val="4E2A0E39"/>
    <w:rsid w:val="4F9D5D96"/>
    <w:rsid w:val="50827466"/>
    <w:rsid w:val="522E717A"/>
    <w:rsid w:val="530A3743"/>
    <w:rsid w:val="55EA31F8"/>
    <w:rsid w:val="56714AB5"/>
    <w:rsid w:val="568B4B9B"/>
    <w:rsid w:val="56D83DF0"/>
    <w:rsid w:val="577D61D4"/>
    <w:rsid w:val="57BE3025"/>
    <w:rsid w:val="58156E12"/>
    <w:rsid w:val="587C0C3F"/>
    <w:rsid w:val="589917F1"/>
    <w:rsid w:val="5BA65531"/>
    <w:rsid w:val="5BE014E5"/>
    <w:rsid w:val="5CE23003"/>
    <w:rsid w:val="5D0B2591"/>
    <w:rsid w:val="5E005E6E"/>
    <w:rsid w:val="60CC64DC"/>
    <w:rsid w:val="615F482E"/>
    <w:rsid w:val="61736957"/>
    <w:rsid w:val="624B51DE"/>
    <w:rsid w:val="63DC4C88"/>
    <w:rsid w:val="64AE4DE2"/>
    <w:rsid w:val="66083B12"/>
    <w:rsid w:val="66560D21"/>
    <w:rsid w:val="66CB2AEA"/>
    <w:rsid w:val="66D470B2"/>
    <w:rsid w:val="6B385723"/>
    <w:rsid w:val="6BFD579B"/>
    <w:rsid w:val="6C9F2CF6"/>
    <w:rsid w:val="6E62222D"/>
    <w:rsid w:val="7491561A"/>
    <w:rsid w:val="75976C60"/>
    <w:rsid w:val="76470E0F"/>
    <w:rsid w:val="766D2F00"/>
    <w:rsid w:val="76C42816"/>
    <w:rsid w:val="77732DB5"/>
    <w:rsid w:val="77F5715B"/>
    <w:rsid w:val="78085BF3"/>
    <w:rsid w:val="792F0F5E"/>
    <w:rsid w:val="7973634F"/>
    <w:rsid w:val="7B136D89"/>
    <w:rsid w:val="7C727ADF"/>
    <w:rsid w:val="7D910439"/>
    <w:rsid w:val="7ED93E46"/>
    <w:rsid w:val="7EEC1DCB"/>
    <w:rsid w:val="7EEE42D0"/>
    <w:rsid w:val="7F590AE3"/>
    <w:rsid w:val="7FC76394"/>
    <w:rsid w:val="7FF2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1"/>
    <w:pPr>
      <w:spacing w:beforeLines="0" w:afterLines="0"/>
      <w:outlineLvl w:val="3"/>
    </w:pPr>
    <w:rPr>
      <w:rFonts w:hint="eastAsia" w:ascii="黑体" w:hAnsi="黑体" w:eastAsia="黑体"/>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rPr>
      <w:rFonts w:ascii="Noto Sans CJK JP Regular" w:hAnsi="Noto Sans CJK JP Regular" w:eastAsia="Noto Sans CJK JP Regular" w:cs="Noto Sans CJK JP Regular"/>
      <w:sz w:val="24"/>
      <w:szCs w:val="24"/>
      <w:lang w:val="zh-CN" w:eastAsia="zh-CN" w:bidi="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D191-8124-473D-B874-A06B0202B82E}">
  <ds:schemaRefs/>
</ds:datastoreItem>
</file>

<file path=docProps/app.xml><?xml version="1.0" encoding="utf-8"?>
<Properties xmlns="http://schemas.openxmlformats.org/officeDocument/2006/extended-properties" xmlns:vt="http://schemas.openxmlformats.org/officeDocument/2006/docPropsVTypes">
  <Template>Normal</Template>
  <Pages>3</Pages>
  <Words>1432</Words>
  <Characters>1662</Characters>
  <Lines>9</Lines>
  <Paragraphs>2</Paragraphs>
  <TotalTime>16</TotalTime>
  <ScaleCrop>false</ScaleCrop>
  <LinksUpToDate>false</LinksUpToDate>
  <CharactersWithSpaces>1674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2017-08-24T09:19:00Z</dcterms:created>
  <dc:creator>WangJuan</dc:creator>
  <cp:lastModifiedBy>ღ᭄ꦿ 咩咩.</cp:lastModifiedBy>
  <cp:lastPrinted>2023-02-22T08:26:00Z</cp:lastPrinted>
  <dcterms:modified xsi:type="dcterms:W3CDTF">2023-05-29T03:55:38Z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E94D7747CA73461B86BCFAD372070D36_13</vt:lpwstr>
  </property>
</Properties>
</file>